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FE6B" w14:textId="31A3D39B" w:rsidR="001C4833" w:rsidRPr="00A43DFF" w:rsidRDefault="00A43DFF">
      <w:pPr>
        <w:rPr>
          <w:rFonts w:ascii="Arial" w:hAnsi="Arial" w:cs="Arial"/>
          <w:sz w:val="21"/>
          <w:szCs w:val="21"/>
        </w:rPr>
      </w:pPr>
      <w:r w:rsidRPr="00A43DFF">
        <w:rPr>
          <w:rFonts w:ascii="Arial" w:hAnsi="Arial" w:cs="Arial"/>
          <w:sz w:val="21"/>
          <w:szCs w:val="21"/>
        </w:rPr>
        <w:t>The **School District Name** has partnered with ESS to manage its substitute teacher program.</w:t>
      </w:r>
    </w:p>
    <w:p w14:paraId="15F2BB85" w14:textId="4A5EBE33" w:rsidR="00A43DFF" w:rsidRPr="00A43DFF" w:rsidRDefault="00A43DFF">
      <w:pPr>
        <w:rPr>
          <w:rFonts w:ascii="Arial" w:hAnsi="Arial" w:cs="Arial"/>
          <w:sz w:val="21"/>
          <w:szCs w:val="21"/>
        </w:rPr>
      </w:pPr>
      <w:r w:rsidRPr="00A43DFF">
        <w:rPr>
          <w:rFonts w:ascii="Arial" w:hAnsi="Arial" w:cs="Arial"/>
          <w:sz w:val="21"/>
          <w:szCs w:val="21"/>
        </w:rPr>
        <w:t>With the vision of enhancing the educational experience for students, ESS recruits, hires, trains, places and manages talented substitute personnel. Additionally, the company offers benefits including health insurance and a 401K. Whether you are interested in working one day a week or five, ESS offers a variety of positions to match your availability and interests.</w:t>
      </w:r>
    </w:p>
    <w:p w14:paraId="6825A9C1" w14:textId="36A29366" w:rsidR="00A43DFF" w:rsidRPr="00A43DFF" w:rsidRDefault="00A43DFF">
      <w:pPr>
        <w:rPr>
          <w:rFonts w:ascii="Arial" w:hAnsi="Arial" w:cs="Arial"/>
          <w:sz w:val="21"/>
          <w:szCs w:val="21"/>
        </w:rPr>
      </w:pPr>
      <w:r w:rsidRPr="00A43DFF">
        <w:rPr>
          <w:rFonts w:ascii="Arial" w:hAnsi="Arial" w:cs="Arial"/>
          <w:sz w:val="21"/>
          <w:szCs w:val="21"/>
        </w:rPr>
        <w:t xml:space="preserve">If you are interested in working as a substitute for our district, please visit ESS’ website to apply or contact Carly Warner at 570.544.9131. ext. 1206, email </w:t>
      </w:r>
      <w:hyperlink r:id="rId5" w:history="1">
        <w:r w:rsidRPr="00A43DFF">
          <w:rPr>
            <w:rStyle w:val="Hyperlink"/>
            <w:rFonts w:ascii="Arial" w:hAnsi="Arial" w:cs="Arial"/>
            <w:sz w:val="21"/>
            <w:szCs w:val="21"/>
          </w:rPr>
          <w:t>CWarner@ESS.com</w:t>
        </w:r>
      </w:hyperlink>
    </w:p>
    <w:p w14:paraId="73CCACD4" w14:textId="54655E5D" w:rsidR="00A43DFF" w:rsidRPr="00A43DFF" w:rsidRDefault="00A43DFF">
      <w:pPr>
        <w:rPr>
          <w:rFonts w:ascii="Arial" w:hAnsi="Arial" w:cs="Arial"/>
          <w:sz w:val="21"/>
          <w:szCs w:val="21"/>
        </w:rPr>
      </w:pPr>
      <w:r w:rsidRPr="00A43DFF">
        <w:rPr>
          <w:rFonts w:ascii="Arial" w:hAnsi="Arial" w:cs="Arial"/>
          <w:sz w:val="21"/>
          <w:szCs w:val="21"/>
        </w:rPr>
        <w:t xml:space="preserve">Apply Now: </w:t>
      </w:r>
      <w:hyperlink r:id="rId6" w:history="1">
        <w:r w:rsidRPr="00A43DFF">
          <w:rPr>
            <w:rStyle w:val="Hyperlink"/>
            <w:rFonts w:ascii="Arial" w:hAnsi="Arial" w:cs="Arial"/>
            <w:sz w:val="21"/>
            <w:szCs w:val="21"/>
          </w:rPr>
          <w:t>https://ess.com/</w:t>
        </w:r>
      </w:hyperlink>
    </w:p>
    <w:p w14:paraId="0A51F940" w14:textId="5EF95DA7" w:rsidR="00A43DFF" w:rsidRPr="00A43DFF" w:rsidRDefault="00A43DFF">
      <w:pPr>
        <w:rPr>
          <w:rFonts w:ascii="Arial" w:hAnsi="Arial" w:cs="Arial"/>
          <w:sz w:val="21"/>
          <w:szCs w:val="21"/>
        </w:rPr>
      </w:pPr>
      <w:r w:rsidRPr="00A43DFF">
        <w:rPr>
          <w:rFonts w:ascii="Arial" w:hAnsi="Arial" w:cs="Arial"/>
          <w:sz w:val="21"/>
          <w:szCs w:val="21"/>
        </w:rPr>
        <w:t>Required Clearances</w:t>
      </w:r>
    </w:p>
    <w:p w14:paraId="1B184BB6" w14:textId="77777777" w:rsidR="00A43DFF" w:rsidRPr="00A43DFF" w:rsidRDefault="00A43DFF" w:rsidP="00A43D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 w:rsidRPr="00A43DFF">
        <w:rPr>
          <w:rFonts w:ascii="Arial" w:hAnsi="Arial" w:cs="Arial"/>
          <w:sz w:val="21"/>
          <w:szCs w:val="21"/>
        </w:rPr>
        <w:t xml:space="preserve">Act 114 – </w:t>
      </w:r>
      <w:r w:rsidRPr="00A43DFF">
        <w:rPr>
          <w:rFonts w:ascii="Arial" w:eastAsia="Times New Roman" w:hAnsi="Arial" w:cs="Arial"/>
          <w:noProof/>
          <w:sz w:val="21"/>
          <w:szCs w:val="21"/>
        </w:rPr>
        <w:t xml:space="preserve">FBI Fingerprint Clearance </w:t>
      </w:r>
      <w:hyperlink r:id="rId7" w:history="1">
        <w:r w:rsidRPr="00A43DFF">
          <w:rPr>
            <w:rStyle w:val="Hyperlink"/>
            <w:rFonts w:ascii="Arial" w:eastAsia="Times New Roman" w:hAnsi="Arial" w:cs="Arial"/>
            <w:noProof/>
            <w:color w:val="3570A6"/>
            <w:sz w:val="21"/>
            <w:szCs w:val="21"/>
          </w:rPr>
          <w:t>https://uenroll.identogo.com/</w:t>
        </w:r>
      </w:hyperlink>
      <w:r w:rsidRPr="00A43DFF">
        <w:rPr>
          <w:rFonts w:ascii="Arial" w:eastAsia="Times New Roman" w:hAnsi="Arial" w:cs="Arial"/>
          <w:noProof/>
          <w:sz w:val="21"/>
          <w:szCs w:val="21"/>
        </w:rPr>
        <w:t xml:space="preserve"> $23.85</w:t>
      </w:r>
    </w:p>
    <w:p w14:paraId="0E1D35D3" w14:textId="77777777" w:rsidR="00A43DFF" w:rsidRPr="00A43DFF" w:rsidRDefault="00A43DFF" w:rsidP="00A43DF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 w:rsidRPr="00A43DFF">
        <w:rPr>
          <w:rFonts w:ascii="Arial" w:eastAsia="Times New Roman" w:hAnsi="Arial" w:cs="Arial"/>
          <w:noProof/>
          <w:sz w:val="21"/>
          <w:szCs w:val="21"/>
        </w:rPr>
        <w:t>Use code 1KG6XN to register. This is what you need to apply under PDE!</w:t>
      </w:r>
    </w:p>
    <w:p w14:paraId="2410AC7D" w14:textId="65419DFD" w:rsidR="00A43DFF" w:rsidRPr="00A43DFF" w:rsidRDefault="00A43DFF" w:rsidP="00A43D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 w:rsidRPr="00A43DFF">
        <w:rPr>
          <w:rFonts w:ascii="Arial" w:hAnsi="Arial" w:cs="Arial"/>
          <w:sz w:val="21"/>
          <w:szCs w:val="21"/>
        </w:rPr>
        <w:t>Act 151—</w:t>
      </w:r>
      <w:r w:rsidRPr="00A43DFF">
        <w:rPr>
          <w:rFonts w:ascii="Arial" w:eastAsia="Times New Roman" w:hAnsi="Arial" w:cs="Arial"/>
          <w:noProof/>
          <w:sz w:val="21"/>
          <w:szCs w:val="21"/>
        </w:rPr>
        <w:t xml:space="preserve">Child Abuse Clearance </w:t>
      </w:r>
      <w:hyperlink r:id="rId8" w:history="1">
        <w:r w:rsidRPr="00A43DFF">
          <w:rPr>
            <w:rStyle w:val="Hyperlink"/>
            <w:rFonts w:ascii="Arial" w:eastAsia="Times New Roman" w:hAnsi="Arial" w:cs="Arial"/>
            <w:noProof/>
            <w:color w:val="3570A6"/>
            <w:sz w:val="21"/>
            <w:szCs w:val="21"/>
          </w:rPr>
          <w:t>https://www.compass.state.pa.us/cwis/public/home</w:t>
        </w:r>
      </w:hyperlink>
      <w:r w:rsidRPr="00A43DFF">
        <w:rPr>
          <w:rFonts w:ascii="Arial" w:eastAsia="Times New Roman" w:hAnsi="Arial" w:cs="Arial"/>
          <w:noProof/>
          <w:sz w:val="21"/>
          <w:szCs w:val="21"/>
        </w:rPr>
        <w:t xml:space="preserve"> $13.00</w:t>
      </w:r>
    </w:p>
    <w:p w14:paraId="1F8AC588" w14:textId="4F960D4F" w:rsidR="00A43DFF" w:rsidRPr="00A43DFF" w:rsidRDefault="00A43DFF" w:rsidP="00A43DF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 w:rsidRPr="00A43DFF">
        <w:rPr>
          <w:rFonts w:ascii="Arial" w:eastAsia="Times New Roman" w:hAnsi="Arial" w:cs="Arial"/>
          <w:noProof/>
          <w:sz w:val="21"/>
          <w:szCs w:val="21"/>
        </w:rPr>
        <w:t>Create Keystone ID first. Be sure to choose electronic delivery method and choose for Employment purposes</w:t>
      </w:r>
    </w:p>
    <w:p w14:paraId="25E364B0" w14:textId="53658A26" w:rsidR="00A43DFF" w:rsidRPr="00A43DFF" w:rsidRDefault="00A43DFF" w:rsidP="00A43D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 w:rsidRPr="00A43DFF">
        <w:rPr>
          <w:rFonts w:ascii="Arial" w:eastAsia="Times New Roman" w:hAnsi="Arial" w:cs="Arial"/>
          <w:noProof/>
          <w:sz w:val="21"/>
          <w:szCs w:val="21"/>
        </w:rPr>
        <w:t xml:space="preserve">Act 34 - State Police Clearance </w:t>
      </w:r>
      <w:hyperlink r:id="rId9" w:history="1">
        <w:r w:rsidRPr="00A43DFF">
          <w:rPr>
            <w:rStyle w:val="Hyperlink"/>
            <w:rFonts w:ascii="Arial" w:eastAsia="Times New Roman" w:hAnsi="Arial" w:cs="Arial"/>
            <w:noProof/>
            <w:color w:val="3570A6"/>
            <w:sz w:val="21"/>
            <w:szCs w:val="21"/>
          </w:rPr>
          <w:t>https://epatch.state.pa.us/Home.jsp</w:t>
        </w:r>
      </w:hyperlink>
      <w:r w:rsidRPr="00A43DFF">
        <w:rPr>
          <w:rFonts w:ascii="Arial" w:eastAsia="Times New Roman" w:hAnsi="Arial" w:cs="Arial"/>
          <w:noProof/>
          <w:sz w:val="21"/>
          <w:szCs w:val="21"/>
        </w:rPr>
        <w:t xml:space="preserve"> $22.00</w:t>
      </w:r>
    </w:p>
    <w:p w14:paraId="1F9A720E" w14:textId="4A897F31" w:rsidR="00A43DFF" w:rsidRPr="00A43DFF" w:rsidRDefault="00A43DFF" w:rsidP="00A43DF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 w:rsidRPr="00A43DFF">
        <w:rPr>
          <w:rFonts w:ascii="Arial" w:eastAsia="Times New Roman" w:hAnsi="Arial" w:cs="Arial"/>
          <w:noProof/>
          <w:sz w:val="21"/>
          <w:szCs w:val="21"/>
        </w:rPr>
        <w:t>Will come back immediately. Make note of Control#, choose for Employment purposes</w:t>
      </w:r>
    </w:p>
    <w:p w14:paraId="061A3152" w14:textId="1B252172" w:rsidR="00422340" w:rsidRPr="00422340" w:rsidRDefault="00A43DFF" w:rsidP="0042234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 w:rsidRPr="00A43DFF">
        <w:rPr>
          <w:rFonts w:ascii="Arial" w:eastAsia="Times New Roman" w:hAnsi="Arial" w:cs="Arial"/>
          <w:noProof/>
          <w:sz w:val="21"/>
          <w:szCs w:val="21"/>
        </w:rPr>
        <w:t>Act 126 – Child Abuse Recognition and Reporting Act</w:t>
      </w:r>
      <w:r w:rsidR="00422340">
        <w:rPr>
          <w:rFonts w:ascii="Arial" w:eastAsia="Times New Roman" w:hAnsi="Arial" w:cs="Arial"/>
          <w:noProof/>
          <w:sz w:val="21"/>
          <w:szCs w:val="21"/>
        </w:rPr>
        <w:t xml:space="preserve"> </w:t>
      </w:r>
      <w:hyperlink r:id="rId10" w:history="1">
        <w:r w:rsidR="00422340" w:rsidRPr="00E912D2">
          <w:rPr>
            <w:rStyle w:val="Hyperlink"/>
            <w:rFonts w:ascii="Arial" w:eastAsiaTheme="minorEastAsia" w:hAnsi="Arial" w:cs="Arial"/>
            <w:noProof/>
            <w:sz w:val="21"/>
            <w:szCs w:val="21"/>
            <w:shd w:val="clear" w:color="auto" w:fill="FFFFFF"/>
          </w:rPr>
          <w:t>www.reportabusepa.pitt.edu</w:t>
        </w:r>
      </w:hyperlink>
      <w:r w:rsidR="00422340">
        <w:rPr>
          <w:rFonts w:ascii="Arial" w:eastAsiaTheme="minorEastAsia" w:hAnsi="Arial" w:cs="Arial"/>
          <w:noProof/>
          <w:sz w:val="21"/>
          <w:szCs w:val="21"/>
          <w:shd w:val="clear" w:color="auto" w:fill="FFFFFF"/>
        </w:rPr>
        <w:t xml:space="preserve"> (no cost)</w:t>
      </w:r>
    </w:p>
    <w:p w14:paraId="35E2D61B" w14:textId="77777777" w:rsidR="00422340" w:rsidRDefault="00422340" w:rsidP="00422340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</w:rPr>
        <w:t>Click on “Registration” to create a username and password.</w:t>
      </w:r>
    </w:p>
    <w:p w14:paraId="5A3C8FF1" w14:textId="338AF135" w:rsidR="00422340" w:rsidRDefault="00422340" w:rsidP="00422340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</w:rPr>
        <w:t>Once you have entered all of the required information on the Registration screen, you will</w:t>
      </w:r>
      <w:r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</w:rPr>
        <w:t>be issued a user name and password.</w:t>
      </w:r>
    </w:p>
    <w:p w14:paraId="06C4B2D4" w14:textId="6A3B1502" w:rsidR="00422340" w:rsidRPr="00422340" w:rsidRDefault="00422340" w:rsidP="00422340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</w:rPr>
        <w:t>Please select “click here to log in” to start the training.</w:t>
      </w:r>
    </w:p>
    <w:p w14:paraId="465C1D22" w14:textId="77777777" w:rsidR="00A43DFF" w:rsidRPr="00A43DFF" w:rsidRDefault="00A43DFF"/>
    <w:sectPr w:rsidR="00A43DFF" w:rsidRPr="00A4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877"/>
    <w:multiLevelType w:val="hybridMultilevel"/>
    <w:tmpl w:val="EEEA168E"/>
    <w:lvl w:ilvl="0" w:tplc="AFE68E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2DC3"/>
    <w:multiLevelType w:val="hybridMultilevel"/>
    <w:tmpl w:val="A8EE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FF"/>
    <w:rsid w:val="001C4833"/>
    <w:rsid w:val="00422340"/>
    <w:rsid w:val="00A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7008"/>
  <w15:chartTrackingRefBased/>
  <w15:docId w15:val="{DA7946CA-82C3-481D-B3EA-D4D6444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ss.state.pa.us/cwis/public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nroll.identog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Warner@ESS.com" TargetMode="External"/><Relationship Id="rId10" Type="http://schemas.openxmlformats.org/officeDocument/2006/relationships/hyperlink" Target="http://www.reportabusepa.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tch.state.pa.us/Hom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Warner</dc:creator>
  <cp:keywords/>
  <dc:description/>
  <cp:lastModifiedBy>Carly Warner</cp:lastModifiedBy>
  <cp:revision>2</cp:revision>
  <dcterms:created xsi:type="dcterms:W3CDTF">2020-10-30T16:00:00Z</dcterms:created>
  <dcterms:modified xsi:type="dcterms:W3CDTF">2020-10-30T16:11:00Z</dcterms:modified>
</cp:coreProperties>
</file>